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himvy4rnreju" w:id="0"/>
      <w:bookmarkEnd w:id="0"/>
      <w:r w:rsidDel="00000000" w:rsidR="00000000" w:rsidRPr="00000000">
        <w:rPr>
          <w:sz w:val="32"/>
          <w:szCs w:val="32"/>
          <w:rtl w:val="0"/>
        </w:rPr>
        <w:t xml:space="preserve">Trout Creek School District #6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5k76trp53qp" w:id="1"/>
      <w:bookmarkEnd w:id="1"/>
      <w:r w:rsidDel="00000000" w:rsidR="00000000" w:rsidRPr="00000000">
        <w:rPr>
          <w:sz w:val="32"/>
          <w:szCs w:val="32"/>
          <w:rtl w:val="0"/>
        </w:rPr>
        <w:t xml:space="preserve">Special Meeting Minutes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2/22/2022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In Attendance: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Mike Linderman, Board Chair; Zach Hannum, Board Member; Eric Viviano, Vice Chair; Carolyn Nesbitt, Board Member; Preston Wenz, Superintendent; Jennifer McPherson, District Clerk; Staff Member:  Alicia Myers; Other:  Elizabeth Kaleva.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06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Mr. Linderman called to order the special meeting of the Trout Creek School Board at 2:05 pm on 2/22/2022 at The Lakeside Conference Room.</w:t>
      </w:r>
    </w:p>
    <w:p w:rsidR="00000000" w:rsidDel="00000000" w:rsidP="00000000" w:rsidRDefault="00000000" w:rsidRPr="00000000" w14:paraId="00000007">
      <w:pPr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Pledge of Allegiance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Mr. Linderman led the Pledge of Allegiance.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Recognition of Visitors/Public Comment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Mr. Linderman asked for public comment.  There were no public comments made.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Motion to Approve the Agenda as Presented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Action Read By: Mr. Linderman; Motion Made By: Mrs. Nesbitt;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: Mr. Rasor 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On the poll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V.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Board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720"/>
        <w:rPr/>
      </w:pPr>
      <w:r w:rsidDel="00000000" w:rsidR="00000000" w:rsidRPr="00000000">
        <w:rPr>
          <w:rtl w:val="0"/>
        </w:rPr>
        <w:t xml:space="preserve">Elizabeth Kavela, attorney, provided training for the Board in open session.</w:t>
      </w:r>
    </w:p>
    <w:p w:rsidR="00000000" w:rsidDel="00000000" w:rsidP="00000000" w:rsidRDefault="00000000" w:rsidRPr="00000000" w14:paraId="0000001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XII.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Adjournmen</w:t>
      </w:r>
      <w:r w:rsidDel="00000000" w:rsidR="00000000" w:rsidRPr="00000000">
        <w:rPr>
          <w:rtl w:val="0"/>
        </w:rPr>
        <w:t xml:space="preserve">t – Meeting was adjourned at 4:45 pm.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Next Meeting:  Regular Board Meeting Tuesday, March 8, 2022 @ 6 pm.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Respectfully Submitted,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Jennifer McPherson, District Clerk                      </w:t>
        <w:tab/>
        <w:t xml:space="preserve">Date</w:t>
      </w:r>
    </w:p>
    <w:p w:rsidR="00000000" w:rsidDel="00000000" w:rsidP="00000000" w:rsidRDefault="00000000" w:rsidRPr="00000000" w14:paraId="0000001A">
      <w:pPr>
        <w:rPr>
          <w:sz w:val="10"/>
          <w:szCs w:val="1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Approved on ____________, 2022.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Michael Linderman, Board Chair                         </w:t>
        <w:tab/>
        <w:t xml:space="preserve">Date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1pvf1ttwcor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ows74paor8nc" w:id="3"/>
      <w:bookmarkEnd w:id="3"/>
      <w:r w:rsidDel="00000000" w:rsidR="00000000" w:rsidRPr="00000000">
        <w:rPr>
          <w:sz w:val="32"/>
          <w:szCs w:val="32"/>
          <w:rtl w:val="0"/>
        </w:rPr>
        <w:t xml:space="preserve">Trout Creek School District #6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js7wm3u2tta2" w:id="4"/>
      <w:bookmarkEnd w:id="4"/>
      <w:r w:rsidDel="00000000" w:rsidR="00000000" w:rsidRPr="00000000">
        <w:rPr>
          <w:sz w:val="32"/>
          <w:szCs w:val="32"/>
          <w:rtl w:val="0"/>
        </w:rPr>
        <w:t xml:space="preserve">Special Meeting Minutes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2/22/2022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In Attendance: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Mike Linderman, Board Chair; Zach Hannum, Board Member; Eric Viviano, Vice Chair; Carolyn Nesbitt, Board Member; Preston Wenz, Superintendent; Jennifer McPherson, District Clerk; Community Member:  Marian Stonehocker, Liam McPherson; Other:  Elizabeth Kaleva.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27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Mr. Linderman called to order the special meeting of the Trout Creek School Board at 5:09 pm on 2/22/2022 at Trout Creek School.</w:t>
      </w:r>
    </w:p>
    <w:p w:rsidR="00000000" w:rsidDel="00000000" w:rsidP="00000000" w:rsidRDefault="00000000" w:rsidRPr="00000000" w14:paraId="00000028">
      <w:pPr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Pledge of Allegiance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Mr. Linderman led the Pledge of Allegiance.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Recognition of Visitors/Public Comment</w:t>
      </w:r>
    </w:p>
    <w:p w:rsidR="00000000" w:rsidDel="00000000" w:rsidP="00000000" w:rsidRDefault="00000000" w:rsidRPr="00000000" w14:paraId="0000002C">
      <w:pPr>
        <w:ind w:firstLine="720"/>
        <w:rPr/>
      </w:pPr>
      <w:r w:rsidDel="00000000" w:rsidR="00000000" w:rsidRPr="00000000">
        <w:rPr>
          <w:rtl w:val="0"/>
        </w:rPr>
        <w:t xml:space="preserve">Mr. Linderman asked for public comment.  There were no public comments made.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Motion to Approve the Agenda as Presented</w:t>
      </w:r>
    </w:p>
    <w:p w:rsidR="00000000" w:rsidDel="00000000" w:rsidP="00000000" w:rsidRDefault="00000000" w:rsidRPr="00000000" w14:paraId="0000002F">
      <w:pPr>
        <w:ind w:firstLine="720"/>
        <w:rPr/>
      </w:pPr>
      <w:r w:rsidDel="00000000" w:rsidR="00000000" w:rsidRPr="00000000">
        <w:rPr>
          <w:rtl w:val="0"/>
        </w:rPr>
        <w:t xml:space="preserve">Action Read By: Mr. Linderman; Motion Made By: Mr. Hannum;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: Mrs. Nesbitt </w:t>
      </w:r>
    </w:p>
    <w:p w:rsidR="00000000" w:rsidDel="00000000" w:rsidP="00000000" w:rsidRDefault="00000000" w:rsidRPr="00000000" w14:paraId="00000030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On the poll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V.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Board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720"/>
        <w:rPr/>
      </w:pPr>
      <w:r w:rsidDel="00000000" w:rsidR="00000000" w:rsidRPr="00000000">
        <w:rPr>
          <w:rtl w:val="0"/>
        </w:rPr>
        <w:t xml:space="preserve">Elizabeth Kavela, attorney, facilitated a Strategic Planning Session with all persons present.  Ms. Kavela will be providing the Board with a draft Strategic Plan soon.</w:t>
      </w:r>
    </w:p>
    <w:p w:rsidR="00000000" w:rsidDel="00000000" w:rsidP="00000000" w:rsidRDefault="00000000" w:rsidRPr="00000000" w14:paraId="0000003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XII.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Adjournmen</w:t>
      </w:r>
      <w:r w:rsidDel="00000000" w:rsidR="00000000" w:rsidRPr="00000000">
        <w:rPr>
          <w:rtl w:val="0"/>
        </w:rPr>
        <w:t xml:space="preserve">t – Meeting was adjourned at 6:44 pm.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Next Meeting:  Regular Board Meeting Tuesday, March 8, 2022 @ 6 pm.</w:t>
      </w:r>
    </w:p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Jennifer McPherson, District Clerk                      </w:t>
        <w:tab/>
        <w:t xml:space="preserve">Date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Approved on ____________, 2022.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Michael Linderman, Board Chair                         </w:t>
        <w:tab/>
        <w:t xml:space="preserve">Date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